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根据疫情防控工作需要，为确保广大考生身体健康，保障面试安全顺利进行，现将2022年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惠民</w:t>
      </w:r>
      <w:r>
        <w:rPr>
          <w:rFonts w:hint="eastAsia" w:ascii="仿宋_GB2312" w:eastAsia="仿宋_GB2312"/>
          <w:sz w:val="32"/>
          <w:szCs w:val="32"/>
        </w:rPr>
        <w:t>县事业单位公开招聘面试疫情防控有关要求和注意事项告知如下，请所有考生知悉并严格执行面试各项防疫措施和要求。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7" w:firstLineChars="22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一、面试前防疫准备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（一）为确保顺利参加面试，建议在滨州市的考生面试前非必要不离开滨州市。尚在外地的考生应主动了解疫情防控相关要求，按规定提前抵达，以免耽误面试。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）按规定准备相应数量的核酸检测阴性证明</w:t>
      </w:r>
      <w:r>
        <w:rPr>
          <w:rFonts w:hint="eastAsia" w:ascii="仿宋_GB2312" w:eastAsia="仿宋_GB2312"/>
          <w:b/>
          <w:bCs/>
          <w:sz w:val="32"/>
          <w:szCs w:val="32"/>
        </w:rPr>
        <w:t>（纸质版）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核酸检测阴性证明纸质版（检测报告原件、复印件或截图打印“山东省电子健康通行码”显示个人信息完整的核酸检测结果）须在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考前</w:t>
      </w:r>
      <w:r>
        <w:rPr>
          <w:rFonts w:hint="eastAsia" w:ascii="仿宋_GB2312" w:eastAsia="仿宋_GB2312"/>
          <w:sz w:val="32"/>
          <w:szCs w:val="32"/>
        </w:rPr>
        <w:t>提交给工作人员。</w:t>
      </w:r>
      <w:r>
        <w:rPr>
          <w:rFonts w:hint="eastAsia" w:ascii="仿宋_GB2312" w:eastAsia="仿宋_GB2312"/>
          <w:b w:val="0"/>
          <w:bCs/>
          <w:sz w:val="32"/>
          <w:szCs w:val="32"/>
        </w:rPr>
        <w:t>不能按要求提供规定的核酸检测阴性证明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纸质版</w:t>
      </w:r>
      <w:r>
        <w:rPr>
          <w:rFonts w:hint="eastAsia" w:ascii="仿宋_GB2312" w:eastAsia="仿宋_GB2312"/>
          <w:b w:val="0"/>
          <w:bCs/>
          <w:sz w:val="32"/>
          <w:szCs w:val="32"/>
        </w:rPr>
        <w:t>的，不得参加面试。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）每日自觉进行体温测量、健康状况监测，考前主动减少外出、不必要的聚集和人员接触，确保面试时身体状况良好。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（一）考前7天内无省外旅居史且非中高风险区的考生，须持考前48小时内核酸检测阴性证明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纸质版</w:t>
      </w:r>
      <w:r>
        <w:rPr>
          <w:rFonts w:hint="eastAsia" w:ascii="仿宋_GB2312" w:eastAsia="仿宋_GB2312"/>
          <w:sz w:val="32"/>
          <w:szCs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省外入鲁返鲁参加面试的考生，须提供启程前48小时内核酸检测阴性证明和入鲁后考前48小时内核酸检测阴性证明，或者提供入鲁后考前间隔24小时以上2次核酸检测阴性证明（其中1次为考前48小时内），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来自中、高风险地区的考生，按要求完成居家医学观察或集中隔离医学观察等措施后，持考前48小时内核酸检测阴性证明参加面试；对尚未公布中高风险区但7天内发生社会面疫情的地区，参照中风险区执行。上述考生应提前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公开招聘面试工作办公室（0543-8197032）</w:t>
      </w:r>
      <w:r>
        <w:rPr>
          <w:rFonts w:hint="eastAsia" w:ascii="仿宋_GB2312" w:eastAsia="仿宋_GB2312"/>
          <w:sz w:val="32"/>
          <w:szCs w:val="32"/>
        </w:rPr>
        <w:t>和来滨后居住社区报备，在按照社区要求落实好各项疫情防控措施基础上再按要求参加面试，并于途中注意做好个人防护。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（四）中高风险区和发生本土疫情省份以国务院客户端、“山东疾控”微信公众号最新发布的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消息</w:t>
      </w:r>
      <w:r>
        <w:rPr>
          <w:rFonts w:hint="eastAsia" w:ascii="仿宋_GB2312" w:eastAsia="仿宋_GB2312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（五）治愈出院的确诊病例和无症状感染者，应持考前7天内的健康体检报告，体检正常、肺部影像学显示肺部病灶完全吸收、2次间隔24小时核酸检测（其中1次为考前48小时）均为阴性的可以参加面试。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（六）属于以下情形的考生，参加面试时须持有考前7天内的2次间隔24小时以上的核酸检测阴性证明，其中1次为考前48小时内的核酸检测阴性证明，并在隔离面试室面试：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1.尚在隔离观察期的次密切接触者；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2.有中风险等疫情重点地区旅居史且离开上述地区不满7天者；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3.考生居住社区10天内发生疫情者；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（七）考前7天有发热、咳嗽等症状的，须提供医疗机构出具的诊断证明和考前48小时内的核酸检测阴性证明，并在隔离面试室面试。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（八）属于以下情形的考生，不得参加面试：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2.考前7天有发热、咳嗽等症状未痊愈且未排除传染病及身体不适者；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3.有高风险等疫情重点地区旅居史且离开上述地区不满7天者；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4.有境外旅居史且入境未满7天者；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三、面试当天有关要求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（一）考生经现场检测体温正常（未超过37.3℃），携带本人有效居民身份证件、面试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通知书</w:t>
      </w:r>
      <w:r>
        <w:rPr>
          <w:rFonts w:hint="eastAsia" w:ascii="仿宋_GB2312" w:eastAsia="仿宋_GB2312"/>
          <w:sz w:val="32"/>
          <w:szCs w:val="32"/>
        </w:rPr>
        <w:t>、符合规定要求和数量的核酸检测阴性证明</w:t>
      </w:r>
      <w:r>
        <w:rPr>
          <w:rFonts w:hint="eastAsia" w:ascii="仿宋_GB2312" w:eastAsia="仿宋_GB2312"/>
          <w:b/>
          <w:bCs/>
          <w:sz w:val="32"/>
          <w:szCs w:val="32"/>
        </w:rPr>
        <w:t>（纸质版）</w:t>
      </w:r>
      <w:r>
        <w:rPr>
          <w:rFonts w:hint="eastAsia" w:ascii="仿宋_GB2312" w:eastAsia="仿宋_GB2312"/>
          <w:sz w:val="32"/>
          <w:szCs w:val="32"/>
        </w:rPr>
        <w:t>、本人签字的《面试人员健康管理信息承诺书》，扫描考点场所码，出示山东省电子健康通行码绿码、通信大数据行程卡绿卡，方可参加面试。未携带的不得入场。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（二）因考前防疫检查需要，请考生务必预留充足入场时间，建议至少提前半小时到达面试考点，以免影响面试。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（三）考生参加面试时应自备一次性使用医用口罩或医用外科口罩，除接受身份核验、面试答题时按要求摘下口罩外，进出考点以及面试等候期间应全程佩戴口罩。</w:t>
      </w: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NiZDc3ZDE3NDdkMGI4ZTE3MGQ2N2NhN2MxNGUifQ=="/>
  </w:docVars>
  <w:rsids>
    <w:rsidRoot w:val="136E0262"/>
    <w:rsid w:val="002814DE"/>
    <w:rsid w:val="003529C5"/>
    <w:rsid w:val="00416A9F"/>
    <w:rsid w:val="00783737"/>
    <w:rsid w:val="00A466EE"/>
    <w:rsid w:val="00D17EB4"/>
    <w:rsid w:val="00DB2A0D"/>
    <w:rsid w:val="05B8321B"/>
    <w:rsid w:val="083737B4"/>
    <w:rsid w:val="085052D0"/>
    <w:rsid w:val="0A0C3321"/>
    <w:rsid w:val="0BD7795F"/>
    <w:rsid w:val="0CC37711"/>
    <w:rsid w:val="136E0262"/>
    <w:rsid w:val="153E5DDD"/>
    <w:rsid w:val="1811709E"/>
    <w:rsid w:val="20D56285"/>
    <w:rsid w:val="31644F41"/>
    <w:rsid w:val="341C1B03"/>
    <w:rsid w:val="365E4655"/>
    <w:rsid w:val="38EE451F"/>
    <w:rsid w:val="3BB242C4"/>
    <w:rsid w:val="3CB546CC"/>
    <w:rsid w:val="418A23CE"/>
    <w:rsid w:val="43313E32"/>
    <w:rsid w:val="44754BA9"/>
    <w:rsid w:val="497112AA"/>
    <w:rsid w:val="50812E1A"/>
    <w:rsid w:val="50FD21BB"/>
    <w:rsid w:val="64833355"/>
    <w:rsid w:val="69C55383"/>
    <w:rsid w:val="6EF54933"/>
    <w:rsid w:val="7617718E"/>
    <w:rsid w:val="792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1495</Words>
  <Characters>1534</Characters>
  <Lines>12</Lines>
  <Paragraphs>3</Paragraphs>
  <TotalTime>1</TotalTime>
  <ScaleCrop>false</ScaleCrop>
  <LinksUpToDate>false</LinksUpToDate>
  <CharactersWithSpaces>1534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2022-07-23T10:47:00Z</dcterms:created>
  <dc:creator>WPS_132726462</dc:creator>
  <cp:lastModifiedBy>赵雅静</cp:lastModifiedBy>
  <cp:lastPrinted>2022-08-01T02:04:00Z</cp:lastPrinted>
  <dcterms:modified xsi:type="dcterms:W3CDTF">2022-08-15T06:53:54Z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1DF75A897FD04C42B866F017026B4004</vt:lpwstr>
  </property>
</Properties>
</file>