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5F" w:rsidRPr="006E515F" w:rsidRDefault="006E515F" w:rsidP="006E515F">
      <w:pPr>
        <w:widowControl/>
        <w:shd w:val="clear" w:color="auto" w:fill="FFFFFF"/>
        <w:spacing w:line="600" w:lineRule="exact"/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  <w:lang w:bidi="ar"/>
        </w:rPr>
        <w:t>附</w:t>
      </w:r>
      <w:r>
        <w:rPr>
          <w:rFonts w:ascii="仿宋_GB2312" w:eastAsia="仿宋_GB2312" w:hAnsi="方正小标宋简体" w:cs="方正小标宋简体"/>
          <w:color w:val="000000"/>
          <w:kern w:val="0"/>
          <w:sz w:val="32"/>
          <w:szCs w:val="32"/>
          <w:shd w:val="clear" w:color="auto" w:fill="FFFFFF"/>
          <w:lang w:bidi="ar"/>
        </w:rPr>
        <w:t>件：</w:t>
      </w:r>
      <w:bookmarkStart w:id="0" w:name="_GoBack"/>
      <w:bookmarkEnd w:id="0"/>
    </w:p>
    <w:p w:rsidR="00870578" w:rsidRDefault="0086678F" w:rsidP="00870578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 w:rsidRPr="00870578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2022年莘县</w:t>
      </w:r>
      <w:r w:rsidR="00870578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事</w:t>
      </w:r>
      <w:r w:rsidR="00870578"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业单位</w:t>
      </w:r>
      <w:r w:rsidRPr="00870578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优秀青年人才引进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 w:rsidRPr="00870578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考试疫情防控告知书</w:t>
      </w:r>
    </w:p>
    <w:p w:rsidR="00870578" w:rsidRDefault="00870578" w:rsidP="00870578">
      <w:pPr>
        <w:widowControl/>
        <w:shd w:val="clear" w:color="auto" w:fill="FFFFFF"/>
        <w:spacing w:line="600" w:lineRule="exact"/>
        <w:ind w:firstLine="560"/>
        <w:jc w:val="left"/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774053" w:rsidRPr="00870578" w:rsidRDefault="0086678F" w:rsidP="00870578">
      <w:pPr>
        <w:widowControl/>
        <w:shd w:val="clear" w:color="auto" w:fill="FFFFFF"/>
        <w:spacing w:line="600" w:lineRule="exact"/>
        <w:ind w:firstLine="560"/>
        <w:jc w:val="left"/>
        <w:rPr>
          <w:rFonts w:ascii="sans-serif" w:eastAsia="sans-serif" w:hAnsi="sans-serif" w:cs="sans-serif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/>
          <w:color w:val="000000"/>
          <w:kern w:val="0"/>
          <w:sz w:val="32"/>
          <w:szCs w:val="32"/>
          <w:shd w:val="clear" w:color="auto" w:fill="FFFFFF"/>
          <w:lang w:bidi="ar"/>
        </w:rPr>
        <w:t>根据疫情防控工作需要，为确保考试安全顺利进行，现将2022年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莘县优秀青年人才引进考试</w:t>
      </w:r>
      <w:r w:rsidRPr="00870578">
        <w:rPr>
          <w:rFonts w:ascii="仿宋_GB2312" w:eastAsia="仿宋_GB2312" w:hAnsi="sans-serif" w:cs="仿宋_GB2312"/>
          <w:color w:val="000000"/>
          <w:kern w:val="0"/>
          <w:sz w:val="32"/>
          <w:szCs w:val="32"/>
          <w:shd w:val="clear" w:color="auto" w:fill="FFFFFF"/>
          <w:lang w:bidi="ar"/>
        </w:rPr>
        <w:t>疫情防控有关要求和注意事项告知如下，请所有考生知悉并严格执行。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ind w:firstLine="560"/>
        <w:jc w:val="left"/>
        <w:rPr>
          <w:rFonts w:ascii="黑体" w:eastAsia="黑体" w:hAnsi="黑体" w:cs="sans-serif"/>
          <w:color w:val="000000"/>
          <w:sz w:val="32"/>
          <w:szCs w:val="32"/>
        </w:rPr>
      </w:pPr>
      <w:r w:rsidRPr="00870578">
        <w:rPr>
          <w:rFonts w:ascii="Calibri" w:eastAsia="黑体" w:hAnsi="Calibri" w:cs="Calibri"/>
          <w:color w:val="000000"/>
          <w:kern w:val="0"/>
          <w:sz w:val="36"/>
          <w:szCs w:val="36"/>
          <w:shd w:val="clear" w:color="auto" w:fill="FFFFFF"/>
          <w:lang w:bidi="ar"/>
        </w:rPr>
        <w:t> </w:t>
      </w:r>
      <w:r w:rsidRPr="00870578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一、考前防疫准备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   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（一）为确保顺利参考，</w:t>
      </w:r>
      <w:r w:rsidRPr="00870578">
        <w:rPr>
          <w:rStyle w:val="a4"/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建议考生考前14天内非必要不离开莘县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。尚在外地（省外、省内其他地级市）的考生应主动了解参加本次考试的相关要求，按规定提前抵达莘县，以免耽误考试。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   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（二）提前申领“山东省电子健康通行码”和“通信大数据行程卡”。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   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（三）按规定准备核酸检测阴性证明</w:t>
      </w:r>
      <w:r w:rsidRPr="00870578"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  <w:lang w:bidi="ar"/>
        </w:rPr>
        <w:t>（纸质版）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   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核酸检测阴性证明纸质版（检测报告原件、复印件或打印“山东省电子健康通行码”显示的个人信息完整的核酸检测结果）须在进入考场时提交给监考人员。</w:t>
      </w:r>
      <w:r w:rsidRPr="00870578"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  <w:lang w:bidi="ar"/>
        </w:rPr>
        <w:t>不能按要求提供规定的核酸检测阴性证明的，不得参加考试</w:t>
      </w:r>
      <w:r w:rsidRPr="00870578">
        <w:rPr>
          <w:rStyle w:val="a4"/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ind w:firstLine="560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（四）每日自觉进行体温测量、健康状况监测，考前主动减少外出、不必要的聚集和人员接触，确保考试时身体状况良好。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sans-serif"/>
          <w:color w:val="000000"/>
          <w:sz w:val="32"/>
          <w:szCs w:val="32"/>
        </w:rPr>
      </w:pPr>
      <w:r w:rsidRPr="00870578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二、省内考生管理要求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   </w:t>
      </w:r>
      <w:r w:rsidR="00870578">
        <w:rPr>
          <w:rFonts w:ascii="仿宋_GB2312" w:eastAsia="仿宋_GB2312" w:hAnsi="sans-serif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  <w:r w:rsidR="00326F71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（一</w:t>
      </w:r>
      <w:r w:rsidR="00326F71">
        <w:rPr>
          <w:rFonts w:ascii="仿宋_GB2312" w:eastAsia="仿宋_GB2312" w:hAnsi="sans-serif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  <w:r w:rsidRPr="00870578"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  <w:lang w:bidi="ar"/>
        </w:rPr>
        <w:t>莘县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考生须持有考前48小时内核酸检测阴性证明。</w:t>
      </w:r>
    </w:p>
    <w:p w:rsidR="00774053" w:rsidRPr="00326F71" w:rsidRDefault="00326F71" w:rsidP="00326F7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（二</w:t>
      </w:r>
      <w:r>
        <w:rPr>
          <w:rFonts w:ascii="仿宋_GB2312" w:eastAsia="仿宋_GB2312" w:hAnsi="sans-serif" w:cs="仿宋_GB2312"/>
          <w:color w:val="000000"/>
          <w:kern w:val="0"/>
          <w:sz w:val="32"/>
          <w:szCs w:val="32"/>
          <w:shd w:val="clear" w:color="auto" w:fill="FFFFFF"/>
          <w:lang w:bidi="ar"/>
        </w:rPr>
        <w:t>）</w:t>
      </w:r>
      <w:r w:rsidR="0086678F" w:rsidRPr="00870578"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  <w:lang w:bidi="ar"/>
        </w:rPr>
        <w:t>省内跨县参加考试的考生</w:t>
      </w:r>
      <w:r w:rsidR="0086678F"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，须提供启程前48小时内核酸检测阴性证明和抵达莘县后考前48小时内核酸检测阴性证明。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sans-serif"/>
          <w:color w:val="000000"/>
          <w:sz w:val="32"/>
          <w:szCs w:val="32"/>
        </w:rPr>
      </w:pPr>
      <w:r w:rsidRPr="00870578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三、省外旅居史和特殊情形考生管理要求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ind w:firstLine="560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（一）</w:t>
      </w:r>
      <w:r w:rsidRPr="00870578"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  <w:lang w:bidi="ar"/>
        </w:rPr>
        <w:t>对省外入鲁返鲁参加考试的考生，请提前3日通过网上或电话进行报备，报备方式可查询“聊城卫生健康”微信公众号。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抵达莘县后须落实好下述各项疫情防控措施，参加考试时须提供规定次数的全部核酸检测阴性证明。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ind w:firstLine="560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1.</w:t>
      </w:r>
      <w:r w:rsidRPr="00870578"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  <w:lang w:bidi="ar"/>
        </w:rPr>
        <w:t>省外低风险地区所在县（市、区）入鲁返鲁参加考试的考生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，须提前3天到达莘县，持启程前48小时内核酸检测阴性证明，抵达后第1天和第3天各进行1次核酸检测（其中一次为考前48小时内核酸检测阴性证明）。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ind w:firstLine="560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2.</w:t>
      </w:r>
      <w:r w:rsidRPr="00870578"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  <w:lang w:bidi="ar"/>
        </w:rPr>
        <w:t>省外中风险地区所在县（市、区）入鲁返鲁参加考试的考生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，须提前7天到莘县，持启程前48小时内核酸检测阴性证明，抵达后进行7天居家健康监测，在第1天、第3天和第7天各进行1次核酸检测（其中一次为考前48小时内核酸检测阴性证明）。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ind w:firstLine="560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3.</w:t>
      </w:r>
      <w:r w:rsidRPr="00870578"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  <w:lang w:bidi="ar"/>
        </w:rPr>
        <w:t>省外高风险地区所在县（市、区）入鲁返鲁参加考试的考生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，须提前14天到达莘县，持启程前48小时内核酸检测阴性证明，抵达后进行7天集中隔离和7天居家健康监测，在集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中隔离第1、4、7天和居家健康检测第7天各进行1次核酸检测（其中一次为考前48小时内核酸检测阴性证明）。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ind w:firstLine="560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4.对尚未公布中高风险地区但近期新增感染者较多、存在社区传播风险的其他疫情风险区域，参照中高风险地区所在县（市、区）执行。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ind w:firstLine="560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5.</w:t>
      </w:r>
      <w:r w:rsidRPr="00870578"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  <w:lang w:bidi="ar"/>
        </w:rPr>
        <w:t>考前14天内从省外发生本土疫情省份入鲁返鲁参加考试的考生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，</w:t>
      </w:r>
      <w:r w:rsidRPr="00870578">
        <w:rPr>
          <w:rStyle w:val="a4"/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应在相对独立的考场考试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。中高风险地区所在县（市、区）及其他疫情风险区域、发生本土疫情省份以“山东疾控”微信公众号最新发布的《山东疾控近期疫情防控公众健康提示》为准。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   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（二）存在以下情形的考生，参加考试时须持有考前48小时内和24小时内的两次核酸检测阴性证明，</w:t>
      </w:r>
      <w:r w:rsidRPr="00870578">
        <w:rPr>
          <w:rStyle w:val="a4"/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并在隔离考场考试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1.有中、高风险等疫情重点地区旅居史且离开上述地区已满14天但不满21天者；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2.居住社区21天内发生疫情者；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3.有境外旅居史且入境已满21天但不满28天者。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   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（三）考前14天有发热、咳嗽等症状的，须提供医疗机构出具的诊断证明、考前48小时内和24小时内的两次核酸检测阴性证明，</w:t>
      </w:r>
      <w:r w:rsidRPr="00870578">
        <w:rPr>
          <w:rStyle w:val="a4"/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并在隔离考场考试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   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（四）治愈出院满14天的确诊病例和无症状感染者，应持考前7天内的健康体检报告，体检正常、肺部影像学显示肺部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病灶完全吸收、考前48小时内和24小时内的两次核酸检测（痰或鼻咽拭子）均为阴性的，</w:t>
      </w:r>
      <w:r w:rsidRPr="00870578">
        <w:rPr>
          <w:rStyle w:val="a4"/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可以在隔离考场参加考试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   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（五）存在以下情形的考生，</w:t>
      </w:r>
      <w:r w:rsidRPr="00870578">
        <w:rPr>
          <w:rStyle w:val="a4"/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不得参加考试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   </w:t>
      </w:r>
      <w:r w:rsidR="00870578">
        <w:rPr>
          <w:rFonts w:ascii="仿宋_GB2312" w:eastAsia="仿宋_GB2312" w:hAnsi="sans-serif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1.确诊病例、疑似病例、无症状感染者和尚在隔离观察期的密切接触者、次密接；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  </w:t>
      </w:r>
      <w:r w:rsidR="00870578">
        <w:rPr>
          <w:rFonts w:ascii="仿宋_GB2312" w:eastAsia="仿宋_GB2312" w:hAnsi="sans-serif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2.考前14天内有发热、咳嗽等症状未痊愈且未排除传染病及身体不适者；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  </w:t>
      </w:r>
      <w:r w:rsidR="00870578">
        <w:rPr>
          <w:rFonts w:ascii="仿宋_GB2312" w:eastAsia="仿宋_GB2312" w:hAnsi="sans-serif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3.有中、高风险等疫情重点地区旅居史且离开上述地区不满14天者；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 </w:t>
      </w:r>
      <w:r w:rsidR="00870578">
        <w:rPr>
          <w:rFonts w:ascii="仿宋_GB2312" w:eastAsia="仿宋_GB2312" w:hAnsi="sans-serif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 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4.有境外旅居史且入境未满21天者；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sans-serif"/>
          <w:color w:val="000000"/>
          <w:sz w:val="32"/>
          <w:szCs w:val="32"/>
        </w:rPr>
      </w:pPr>
      <w:r w:rsidRPr="00870578">
        <w:rPr>
          <w:rFonts w:ascii="Calibri" w:eastAsia="黑体" w:hAnsi="Calibri" w:cs="Calibri"/>
          <w:color w:val="000000"/>
          <w:kern w:val="0"/>
          <w:sz w:val="32"/>
          <w:szCs w:val="32"/>
          <w:shd w:val="clear" w:color="auto" w:fill="FFFFFF"/>
          <w:lang w:bidi="ar"/>
        </w:rPr>
        <w:t>  </w:t>
      </w:r>
      <w:r w:rsidR="00870578">
        <w:rPr>
          <w:rFonts w:ascii="Calibri" w:eastAsia="黑体" w:hAnsi="Calibri" w:cs="Calibri"/>
          <w:color w:val="000000"/>
          <w:kern w:val="0"/>
          <w:sz w:val="32"/>
          <w:szCs w:val="32"/>
          <w:shd w:val="clear" w:color="auto" w:fill="FFFFFF"/>
          <w:lang w:bidi="ar"/>
        </w:rPr>
        <w:t xml:space="preserve">  </w:t>
      </w:r>
      <w:r w:rsidRPr="00870578">
        <w:rPr>
          <w:rFonts w:ascii="Calibri" w:eastAsia="黑体" w:hAnsi="Calibri" w:cs="Calibri"/>
          <w:color w:val="000000"/>
          <w:kern w:val="0"/>
          <w:sz w:val="32"/>
          <w:szCs w:val="32"/>
          <w:shd w:val="clear" w:color="auto" w:fill="FFFFFF"/>
          <w:lang w:bidi="ar"/>
        </w:rPr>
        <w:t>  </w:t>
      </w:r>
      <w:r w:rsidRPr="00870578"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四、考试当天有关要求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   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（一）考生经现场检测体温正常（未超过37.3℃），</w:t>
      </w:r>
      <w:r w:rsidRPr="00870578"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  <w:lang w:bidi="ar"/>
        </w:rPr>
        <w:t>携带准考证、有效居民身份证、符合规定要求和数量的核酸检测阴性证明(纸质版)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，扫描考点场所码，出示</w:t>
      </w:r>
      <w:r w:rsidRPr="00870578">
        <w:rPr>
          <w:rStyle w:val="a4"/>
          <w:rFonts w:ascii="仿宋_GB2312" w:eastAsia="仿宋_GB2312" w:hAnsi="sans-serif" w:cs="仿宋_GB2312" w:hint="eastAsia"/>
          <w:color w:val="FF0000"/>
          <w:kern w:val="0"/>
          <w:sz w:val="32"/>
          <w:szCs w:val="32"/>
          <w:shd w:val="clear" w:color="auto" w:fill="FFFFFF"/>
          <w:lang w:bidi="ar"/>
        </w:rPr>
        <w:t>山东省电子健康通行码绿码、通信大数据行程卡绿卡，方可参加考试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  <w:r w:rsidRPr="00870578">
        <w:rPr>
          <w:rStyle w:val="a4"/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相关材料未携带或不全的不得入场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   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（二）因考前防疫检查需要，请考生预留充足入场时间，建议至少</w:t>
      </w:r>
      <w:r w:rsidRPr="00870578">
        <w:rPr>
          <w:rStyle w:val="a4"/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提前1小时到达考点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，以免影响考试。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   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（三）考生参加考试时应自备一次性使用医用口罩或医用外科口罩，除接受身份核验时按要求摘下口罩外，</w:t>
      </w:r>
      <w:r w:rsidRPr="00870578">
        <w:rPr>
          <w:rStyle w:val="a4"/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进出考点以及考试期间应全程佩戴口罩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:rsidR="00774053" w:rsidRPr="00870578" w:rsidRDefault="0086678F" w:rsidP="0087057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sans-serif" w:cs="sans-serif" w:hint="eastAsia"/>
          <w:color w:val="000000"/>
          <w:sz w:val="32"/>
          <w:szCs w:val="32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    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（四）考试期间，监考人员将组织全体考生签订《考生健康承诺书》，请考生提前了解健康承诺书内容，按要求如实签订。</w:t>
      </w:r>
    </w:p>
    <w:p w:rsidR="00774053" w:rsidRPr="00870578" w:rsidRDefault="00870578" w:rsidP="00870578">
      <w:pPr>
        <w:widowControl/>
        <w:shd w:val="clear" w:color="auto" w:fill="FFFFFF"/>
        <w:spacing w:line="600" w:lineRule="exact"/>
        <w:ind w:firstLine="563"/>
        <w:jc w:val="left"/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 w:rsidR="0086678F"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五</w:t>
      </w: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）</w:t>
      </w:r>
      <w:r w:rsidR="0086678F"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其他有关事项，将在莘县人民政府网及时发布，请各位考生密切关注，特殊情况提前沟通报备。</w:t>
      </w:r>
    </w:p>
    <w:p w:rsidR="00870578" w:rsidRDefault="00870578" w:rsidP="00870578">
      <w:pPr>
        <w:widowControl/>
        <w:shd w:val="clear" w:color="auto" w:fill="FFFFFF"/>
        <w:spacing w:line="600" w:lineRule="exact"/>
        <w:ind w:firstLine="563"/>
        <w:jc w:val="left"/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774053" w:rsidRPr="00870578" w:rsidRDefault="0086678F" w:rsidP="00870578">
      <w:pPr>
        <w:widowControl/>
        <w:shd w:val="clear" w:color="auto" w:fill="FFFFFF"/>
        <w:spacing w:line="600" w:lineRule="exact"/>
        <w:ind w:firstLineChars="100" w:firstLine="320"/>
        <w:jc w:val="left"/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联系电话：0635-7328158</w:t>
      </w:r>
      <w:r w:rsid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  </w:t>
      </w:r>
      <w:r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7321221</w:t>
      </w:r>
    </w:p>
    <w:p w:rsidR="00774053" w:rsidRPr="00870578" w:rsidRDefault="00870578" w:rsidP="00870578">
      <w:pPr>
        <w:widowControl/>
        <w:shd w:val="clear" w:color="auto" w:fill="FFFFFF"/>
        <w:spacing w:line="600" w:lineRule="exact"/>
        <w:ind w:firstLine="563"/>
        <w:jc w:val="left"/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</w:t>
      </w:r>
      <w:r w:rsidR="0086678F" w:rsidRPr="00870578">
        <w:rPr>
          <w:rFonts w:ascii="仿宋_GB2312" w:eastAsia="仿宋_GB2312" w:hAnsi="sans-serif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13606357198</w:t>
      </w:r>
    </w:p>
    <w:p w:rsidR="00774053" w:rsidRDefault="00774053" w:rsidP="00870578">
      <w:pPr>
        <w:spacing w:line="600" w:lineRule="exact"/>
      </w:pPr>
    </w:p>
    <w:sectPr w:rsidR="00774053" w:rsidSect="00870578">
      <w:footerReference w:type="default" r:id="rId6"/>
      <w:pgSz w:w="11906" w:h="16838"/>
      <w:pgMar w:top="1814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7F" w:rsidRDefault="00920E7F" w:rsidP="00870578">
      <w:r>
        <w:separator/>
      </w:r>
    </w:p>
  </w:endnote>
  <w:endnote w:type="continuationSeparator" w:id="0">
    <w:p w:rsidR="00920E7F" w:rsidRDefault="00920E7F" w:rsidP="0087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771473"/>
      <w:docPartObj>
        <w:docPartGallery w:val="Page Numbers (Bottom of Page)"/>
        <w:docPartUnique/>
      </w:docPartObj>
    </w:sdtPr>
    <w:sdtEndPr/>
    <w:sdtContent>
      <w:p w:rsidR="00870578" w:rsidRDefault="008705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15F" w:rsidRPr="006E515F">
          <w:rPr>
            <w:noProof/>
            <w:lang w:val="zh-CN"/>
          </w:rPr>
          <w:t>1</w:t>
        </w:r>
        <w:r>
          <w:fldChar w:fldCharType="end"/>
        </w:r>
      </w:p>
    </w:sdtContent>
  </w:sdt>
  <w:p w:rsidR="00870578" w:rsidRDefault="008705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7F" w:rsidRDefault="00920E7F" w:rsidP="00870578">
      <w:r>
        <w:separator/>
      </w:r>
    </w:p>
  </w:footnote>
  <w:footnote w:type="continuationSeparator" w:id="0">
    <w:p w:rsidR="00920E7F" w:rsidRDefault="00920E7F" w:rsidP="0087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kYWNkYTY0ZDRjNTkxZWEyZDU2MDU0NDdmMWYxYmYifQ=="/>
  </w:docVars>
  <w:rsids>
    <w:rsidRoot w:val="00774053"/>
    <w:rsid w:val="00326F71"/>
    <w:rsid w:val="004100AC"/>
    <w:rsid w:val="00637A3E"/>
    <w:rsid w:val="006E515F"/>
    <w:rsid w:val="00774053"/>
    <w:rsid w:val="00822715"/>
    <w:rsid w:val="0086678F"/>
    <w:rsid w:val="00870578"/>
    <w:rsid w:val="00920E7F"/>
    <w:rsid w:val="2F6A2B90"/>
    <w:rsid w:val="3C397556"/>
    <w:rsid w:val="48B20E9E"/>
    <w:rsid w:val="504E3BFC"/>
    <w:rsid w:val="6513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3D5F3"/>
  <w15:docId w15:val="{75B3CF0A-9F79-44E0-A885-CBFEF9B6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870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705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870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705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2022-06-08T08:24:00Z</cp:lastPrinted>
  <dcterms:created xsi:type="dcterms:W3CDTF">2022-06-08T07:43:00Z</dcterms:created>
  <dcterms:modified xsi:type="dcterms:W3CDTF">2022-06-09T09:45:00Z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CE0164955EB24A4C8B89C760ACB182AC</vt:lpwstr>
  </property>
</Properties>
</file>